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ind w:left="4666"/>
        <w:rPr>
          <w:rFonts w:ascii="Times New Roman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Times New Roman" w:eastAsia="Times New Roman" w:hAnsi="Calibri" w:cs="Calibri"/>
          <w:noProof/>
          <w:sz w:val="24"/>
          <w:szCs w:val="24"/>
          <w:lang w:eastAsia="pt-BR"/>
        </w:rPr>
        <w:drawing>
          <wp:inline distT="0" distB="0" distL="0" distR="0">
            <wp:extent cx="700405" cy="798830"/>
            <wp:effectExtent l="0" t="0" r="4445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842" w:rsidRPr="0098149F" w:rsidRDefault="00545842" w:rsidP="00545842">
      <w:pPr>
        <w:widowControl w:val="0"/>
        <w:autoSpaceDE w:val="0"/>
        <w:autoSpaceDN w:val="0"/>
        <w:spacing w:before="47"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Calibri" w:eastAsia="Times New Roman" w:hAnsi="Calibri" w:cs="Calibri"/>
          <w:sz w:val="24"/>
          <w:szCs w:val="24"/>
          <w:lang w:val="pt-PT" w:eastAsia="pt-PT"/>
        </w:rPr>
        <w:t>MINISTÉRIO DA EDUCAÇÃO</w:t>
      </w:r>
    </w:p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Calibri" w:eastAsia="Times New Roman" w:hAnsi="Calibri" w:cs="Calibri"/>
          <w:sz w:val="24"/>
          <w:szCs w:val="24"/>
          <w:lang w:val="pt-PT" w:eastAsia="pt-PT"/>
        </w:rPr>
        <w:t>SECRETARIA DE EDUCAÇÃO PROFISSIONAL E TECNOLÓGICA</w:t>
      </w:r>
    </w:p>
    <w:p w:rsidR="00545842" w:rsidRPr="0098149F" w:rsidRDefault="00545842" w:rsidP="00545842">
      <w:pPr>
        <w:widowControl w:val="0"/>
        <w:tabs>
          <w:tab w:val="left" w:pos="10206"/>
        </w:tabs>
        <w:autoSpaceDE w:val="0"/>
        <w:autoSpaceDN w:val="0"/>
        <w:spacing w:after="0" w:line="240" w:lineRule="auto"/>
        <w:ind w:right="3"/>
        <w:jc w:val="center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98149F">
        <w:rPr>
          <w:rFonts w:ascii="Calibri" w:eastAsia="Times New Roman" w:hAnsi="Calibri" w:cs="Calibri"/>
          <w:sz w:val="24"/>
          <w:szCs w:val="24"/>
          <w:lang w:val="pt-PT" w:eastAsia="pt-PT"/>
        </w:rPr>
        <w:t>INSTITUTO FEDERAL DE EDUCAÇÃO, CIÊNCIA E TECNOLOGIA DO RIO DE JANEIRO - IFRJ</w:t>
      </w:r>
    </w:p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98149F" w:rsidRDefault="00545842" w:rsidP="00545842">
      <w:pPr>
        <w:widowControl w:val="0"/>
        <w:autoSpaceDE w:val="0"/>
        <w:autoSpaceDN w:val="0"/>
        <w:spacing w:after="0" w:line="240" w:lineRule="auto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98149F" w:rsidRDefault="00545842" w:rsidP="00545842">
      <w:pPr>
        <w:widowControl w:val="0"/>
        <w:autoSpaceDE w:val="0"/>
        <w:autoSpaceDN w:val="0"/>
        <w:spacing w:before="10" w:after="0" w:line="240" w:lineRule="auto"/>
        <w:jc w:val="both"/>
        <w:rPr>
          <w:rFonts w:ascii="Calibri" w:eastAsia="Times New Roman" w:hAnsi="Calibri" w:cs="Calibri"/>
          <w:sz w:val="24"/>
          <w:szCs w:val="24"/>
          <w:lang w:val="pt-PT" w:eastAsia="pt-PT"/>
        </w:rPr>
      </w:pPr>
    </w:p>
    <w:p w:rsidR="00545842" w:rsidRPr="00EF7760" w:rsidRDefault="00545842" w:rsidP="00545842">
      <w:pPr>
        <w:widowControl w:val="0"/>
        <w:autoSpaceDE w:val="0"/>
        <w:autoSpaceDN w:val="0"/>
        <w:spacing w:before="1" w:after="0" w:line="240" w:lineRule="auto"/>
        <w:ind w:left="993" w:right="990"/>
        <w:jc w:val="center"/>
        <w:rPr>
          <w:rFonts w:eastAsia="Times New Roman" w:cstheme="minorHAnsi"/>
          <w:sz w:val="24"/>
          <w:szCs w:val="24"/>
          <w:lang w:val="pt-PT" w:eastAsia="pt-PT"/>
        </w:rPr>
      </w:pP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PORTARIA IFRJ Nº </w:t>
      </w:r>
      <w:r w:rsidR="00E042AB">
        <w:rPr>
          <w:rFonts w:eastAsia="Times New Roman" w:cstheme="minorHAnsi"/>
          <w:sz w:val="24"/>
          <w:szCs w:val="24"/>
          <w:lang w:val="pt-PT" w:eastAsia="pt-PT"/>
        </w:rPr>
        <w:t>344</w:t>
      </w:r>
      <w:r w:rsidR="00CC1412" w:rsidRPr="00EF7760">
        <w:rPr>
          <w:rFonts w:eastAsia="Times New Roman" w:cstheme="minorHAnsi"/>
          <w:sz w:val="24"/>
          <w:szCs w:val="24"/>
          <w:lang w:val="pt-PT" w:eastAsia="pt-PT"/>
        </w:rPr>
        <w:t xml:space="preserve">, DE </w:t>
      </w:r>
      <w:r w:rsidR="005C5A25">
        <w:rPr>
          <w:rFonts w:eastAsia="Times New Roman" w:cstheme="minorHAnsi"/>
          <w:sz w:val="24"/>
          <w:szCs w:val="24"/>
          <w:lang w:val="pt-PT" w:eastAsia="pt-PT"/>
        </w:rPr>
        <w:t>02</w:t>
      </w: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 DE </w:t>
      </w:r>
      <w:r w:rsidR="005C5A25">
        <w:rPr>
          <w:rFonts w:eastAsia="Times New Roman" w:cstheme="minorHAnsi"/>
          <w:sz w:val="24"/>
          <w:szCs w:val="24"/>
          <w:lang w:val="pt-PT" w:eastAsia="pt-PT"/>
        </w:rPr>
        <w:t>JUNHO</w:t>
      </w:r>
      <w:r w:rsidR="004D1535">
        <w:rPr>
          <w:rFonts w:eastAsia="Times New Roman" w:cstheme="minorHAnsi"/>
          <w:sz w:val="24"/>
          <w:szCs w:val="24"/>
          <w:lang w:val="pt-PT" w:eastAsia="pt-PT"/>
        </w:rPr>
        <w:t xml:space="preserve"> DE 2023</w:t>
      </w:r>
    </w:p>
    <w:p w:rsidR="00545842" w:rsidRPr="00EF7760" w:rsidRDefault="00545842" w:rsidP="00545842">
      <w:pPr>
        <w:widowControl w:val="0"/>
        <w:autoSpaceDE w:val="0"/>
        <w:autoSpaceDN w:val="0"/>
        <w:spacing w:after="0" w:line="240" w:lineRule="auto"/>
        <w:jc w:val="both"/>
        <w:rPr>
          <w:rFonts w:eastAsia="Times New Roman" w:cstheme="minorHAnsi"/>
          <w:sz w:val="24"/>
          <w:szCs w:val="24"/>
          <w:lang w:val="pt-PT" w:eastAsia="pt-PT"/>
        </w:rPr>
      </w:pPr>
    </w:p>
    <w:p w:rsidR="00545842" w:rsidRPr="00EF7760" w:rsidRDefault="00545842" w:rsidP="00545842">
      <w:pPr>
        <w:widowControl w:val="0"/>
        <w:autoSpaceDE w:val="0"/>
        <w:autoSpaceDN w:val="0"/>
        <w:spacing w:before="8" w:after="0" w:line="240" w:lineRule="auto"/>
        <w:jc w:val="both"/>
        <w:rPr>
          <w:rFonts w:eastAsia="Times New Roman" w:cstheme="minorHAnsi"/>
          <w:sz w:val="24"/>
          <w:szCs w:val="24"/>
          <w:lang w:val="pt-PT" w:eastAsia="pt-PT"/>
        </w:rPr>
      </w:pPr>
    </w:p>
    <w:p w:rsidR="00867E03" w:rsidRDefault="00B01675" w:rsidP="00867E03">
      <w:pPr>
        <w:widowControl w:val="0"/>
        <w:autoSpaceDE w:val="0"/>
        <w:autoSpaceDN w:val="0"/>
        <w:spacing w:after="0" w:line="240" w:lineRule="auto"/>
        <w:ind w:left="5103" w:right="3"/>
        <w:jc w:val="both"/>
        <w:rPr>
          <w:rFonts w:eastAsia="Times New Roman" w:cstheme="minorHAnsi"/>
          <w:sz w:val="24"/>
          <w:szCs w:val="24"/>
          <w:lang w:val="pt-PT" w:eastAsia="pt-PT"/>
        </w:rPr>
      </w:pPr>
      <w:r>
        <w:rPr>
          <w:rFonts w:eastAsia="Times New Roman" w:cstheme="minorHAnsi"/>
          <w:sz w:val="24"/>
          <w:szCs w:val="24"/>
          <w:lang w:val="pt-PT" w:eastAsia="pt-PT"/>
        </w:rPr>
        <w:t>Prorroga</w:t>
      </w:r>
      <w:r w:rsidR="001B3D4A">
        <w:rPr>
          <w:rFonts w:eastAsia="Times New Roman" w:cstheme="minorHAnsi"/>
          <w:sz w:val="24"/>
          <w:szCs w:val="24"/>
          <w:lang w:val="pt-PT" w:eastAsia="pt-PT"/>
        </w:rPr>
        <w:t xml:space="preserve"> o prazo</w:t>
      </w:r>
      <w:r w:rsidR="00A16403">
        <w:rPr>
          <w:rFonts w:eastAsia="Times New Roman" w:cstheme="minorHAnsi"/>
          <w:sz w:val="24"/>
          <w:szCs w:val="24"/>
          <w:lang w:val="pt-PT" w:eastAsia="pt-PT"/>
        </w:rPr>
        <w:t xml:space="preserve"> de </w:t>
      </w:r>
      <w:r w:rsidR="001B3D4A">
        <w:rPr>
          <w:rFonts w:eastAsia="Times New Roman" w:cstheme="minorHAnsi"/>
          <w:sz w:val="24"/>
          <w:szCs w:val="24"/>
          <w:lang w:val="pt-PT" w:eastAsia="pt-PT"/>
        </w:rPr>
        <w:t xml:space="preserve"> </w:t>
      </w:r>
      <w:r w:rsidR="00A16403">
        <w:t>conclusão do grupo de trabalho de criação do curso técnico integrado em Administração, na modalidade de Jovens e Adultos, no âmbito do campus Pinheiral deste Instituto Federal de Educação, Ciência e Tecnologia do Rio de Janeiro - IFRJ.</w:t>
      </w:r>
    </w:p>
    <w:p w:rsidR="00867E03" w:rsidRPr="00EF7760" w:rsidRDefault="00050A45" w:rsidP="00867E03">
      <w:pPr>
        <w:widowControl w:val="0"/>
        <w:autoSpaceDE w:val="0"/>
        <w:autoSpaceDN w:val="0"/>
        <w:spacing w:after="0" w:line="240" w:lineRule="auto"/>
        <w:ind w:left="5103" w:right="3"/>
        <w:jc w:val="both"/>
        <w:rPr>
          <w:rFonts w:eastAsia="Times New Roman" w:cstheme="minorHAnsi"/>
          <w:b/>
          <w:bCs/>
          <w:sz w:val="24"/>
          <w:szCs w:val="24"/>
          <w:lang w:val="pt-PT" w:eastAsia="pt-PT"/>
        </w:rPr>
      </w:pPr>
      <w:r>
        <w:rPr>
          <w:rFonts w:eastAsia="Times New Roman" w:cstheme="minorHAnsi"/>
          <w:b/>
          <w:bCs/>
          <w:sz w:val="24"/>
          <w:szCs w:val="24"/>
          <w:lang w:val="pt-PT" w:eastAsia="pt-PT"/>
        </w:rPr>
        <w:tab/>
      </w:r>
    </w:p>
    <w:p w:rsidR="00545842" w:rsidRDefault="005C5A25" w:rsidP="005C5A25">
      <w:pPr>
        <w:widowControl w:val="0"/>
        <w:autoSpaceDE w:val="0"/>
        <w:autoSpaceDN w:val="0"/>
        <w:spacing w:before="7" w:after="0" w:line="240" w:lineRule="auto"/>
        <w:ind w:firstLine="1418"/>
        <w:jc w:val="both"/>
        <w:rPr>
          <w:rFonts w:eastAsia="Times New Roman" w:cstheme="minorHAnsi"/>
          <w:bCs/>
          <w:sz w:val="24"/>
          <w:szCs w:val="24"/>
          <w:lang w:val="pt-PT" w:eastAsia="pt-PT"/>
        </w:rPr>
      </w:pPr>
      <w:r w:rsidRPr="005C5A25">
        <w:rPr>
          <w:rFonts w:eastAsia="Times New Roman" w:cstheme="minorHAnsi"/>
          <w:bCs/>
          <w:sz w:val="24"/>
          <w:szCs w:val="24"/>
          <w:lang w:val="pt-PT" w:eastAsia="pt-PT"/>
        </w:rPr>
        <w:t xml:space="preserve">O </w:t>
      </w:r>
      <w:r w:rsidRPr="005C5A25">
        <w:rPr>
          <w:rFonts w:eastAsia="Times New Roman" w:cstheme="minorHAnsi"/>
          <w:b/>
          <w:bCs/>
          <w:sz w:val="24"/>
          <w:szCs w:val="24"/>
          <w:lang w:val="pt-PT" w:eastAsia="pt-PT"/>
        </w:rPr>
        <w:t>REITOR SUBSTITUTO DO INSTITUTO FEDERAL DE EDUCAÇÃO, CIÊNCIA E TECNOLOGIA DO RIO DE JANEIRO</w:t>
      </w:r>
      <w:r w:rsidRPr="005C5A25">
        <w:rPr>
          <w:rFonts w:eastAsia="Times New Roman" w:cstheme="minorHAnsi"/>
          <w:bCs/>
          <w:sz w:val="24"/>
          <w:szCs w:val="24"/>
          <w:lang w:val="pt-PT" w:eastAsia="pt-PT"/>
        </w:rPr>
        <w:t>, nomeado nos termos da Portaria n.° 1760, de 03 de outubro de 2022, publicada no DOU de 07 de outubro de 2022, no uso de suas atribuições legais e regimentais, e tendo em vista o processo Eletrônico nº 23276.000631/2021-90, resolve:</w:t>
      </w:r>
    </w:p>
    <w:p w:rsidR="005C5A25" w:rsidRPr="00EF7760" w:rsidRDefault="005C5A25" w:rsidP="005C5A25">
      <w:pPr>
        <w:widowControl w:val="0"/>
        <w:autoSpaceDE w:val="0"/>
        <w:autoSpaceDN w:val="0"/>
        <w:spacing w:before="7" w:after="0" w:line="240" w:lineRule="auto"/>
        <w:ind w:firstLine="1418"/>
        <w:jc w:val="both"/>
        <w:rPr>
          <w:rFonts w:eastAsia="Times New Roman" w:cstheme="minorHAnsi"/>
          <w:b/>
          <w:sz w:val="24"/>
          <w:szCs w:val="24"/>
          <w:lang w:val="pt-PT" w:eastAsia="pt-PT"/>
        </w:rPr>
      </w:pPr>
    </w:p>
    <w:p w:rsidR="00545842" w:rsidRDefault="007F2E54" w:rsidP="00B01675">
      <w:pPr>
        <w:widowControl w:val="0"/>
        <w:autoSpaceDE w:val="0"/>
        <w:autoSpaceDN w:val="0"/>
        <w:spacing w:after="0" w:line="240" w:lineRule="auto"/>
        <w:ind w:right="3" w:firstLine="1418"/>
        <w:jc w:val="both"/>
        <w:rPr>
          <w:rFonts w:eastAsia="Times New Roman" w:cstheme="minorHAnsi"/>
          <w:sz w:val="24"/>
          <w:szCs w:val="24"/>
          <w:lang w:val="pt-PT" w:eastAsia="pt-PT"/>
        </w:rPr>
      </w:pPr>
      <w:r w:rsidRPr="00EF7760">
        <w:rPr>
          <w:rFonts w:eastAsia="Times New Roman" w:cstheme="minorHAnsi"/>
          <w:sz w:val="24"/>
          <w:szCs w:val="24"/>
          <w:lang w:val="pt-PT" w:eastAsia="pt-PT"/>
        </w:rPr>
        <w:t xml:space="preserve">Art. 1º </w:t>
      </w:r>
      <w:r w:rsidR="00165F78">
        <w:rPr>
          <w:rFonts w:eastAsia="Times New Roman" w:cstheme="minorHAnsi"/>
          <w:sz w:val="24"/>
          <w:szCs w:val="24"/>
          <w:lang w:val="pt-PT" w:eastAsia="pt-PT"/>
        </w:rPr>
        <w:t>Prorrogar</w:t>
      </w:r>
      <w:r w:rsidR="004D1535">
        <w:rPr>
          <w:rFonts w:eastAsia="Times New Roman" w:cstheme="minorHAnsi"/>
          <w:sz w:val="24"/>
          <w:szCs w:val="24"/>
          <w:lang w:val="pt-PT" w:eastAsia="pt-PT"/>
        </w:rPr>
        <w:t xml:space="preserve">, a partir de </w:t>
      </w:r>
      <w:r w:rsidR="0091229E">
        <w:rPr>
          <w:rFonts w:eastAsia="Times New Roman" w:cstheme="minorHAnsi"/>
          <w:sz w:val="24"/>
          <w:szCs w:val="24"/>
          <w:lang w:val="pt-PT" w:eastAsia="pt-PT"/>
        </w:rPr>
        <w:t>28</w:t>
      </w:r>
      <w:r w:rsidR="004D1535">
        <w:rPr>
          <w:rFonts w:eastAsia="Times New Roman" w:cstheme="minorHAnsi"/>
          <w:sz w:val="24"/>
          <w:szCs w:val="24"/>
          <w:lang w:val="pt-PT" w:eastAsia="pt-PT"/>
        </w:rPr>
        <w:t xml:space="preserve"> de </w:t>
      </w:r>
      <w:r w:rsidR="0091229E">
        <w:rPr>
          <w:rFonts w:eastAsia="Times New Roman" w:cstheme="minorHAnsi"/>
          <w:sz w:val="24"/>
          <w:szCs w:val="24"/>
          <w:lang w:val="pt-PT" w:eastAsia="pt-PT"/>
        </w:rPr>
        <w:t>janeiro</w:t>
      </w:r>
      <w:r w:rsidR="00B01675">
        <w:rPr>
          <w:rFonts w:eastAsia="Times New Roman" w:cstheme="minorHAnsi"/>
          <w:sz w:val="24"/>
          <w:szCs w:val="24"/>
          <w:lang w:val="pt-PT" w:eastAsia="pt-PT"/>
        </w:rPr>
        <w:t xml:space="preserve"> de 2023</w:t>
      </w:r>
      <w:r w:rsidR="00B73C1D">
        <w:rPr>
          <w:rFonts w:eastAsia="Times New Roman" w:cstheme="minorHAnsi"/>
          <w:sz w:val="24"/>
          <w:szCs w:val="24"/>
          <w:lang w:val="pt-PT" w:eastAsia="pt-PT"/>
        </w:rPr>
        <w:t>,</w:t>
      </w:r>
      <w:r w:rsidR="0091229E">
        <w:rPr>
          <w:rFonts w:eastAsia="Times New Roman" w:cstheme="minorHAnsi"/>
          <w:sz w:val="24"/>
          <w:szCs w:val="24"/>
          <w:lang w:val="pt-PT" w:eastAsia="pt-PT"/>
        </w:rPr>
        <w:t xml:space="preserve"> por 18</w:t>
      </w:r>
      <w:r w:rsidR="00B01675">
        <w:rPr>
          <w:rFonts w:eastAsia="Times New Roman" w:cstheme="minorHAnsi"/>
          <w:sz w:val="24"/>
          <w:szCs w:val="24"/>
          <w:lang w:val="pt-PT" w:eastAsia="pt-PT"/>
        </w:rPr>
        <w:t xml:space="preserve">0 </w:t>
      </w:r>
      <w:r w:rsidR="001E35C9">
        <w:rPr>
          <w:rFonts w:eastAsia="Times New Roman" w:cstheme="minorHAnsi"/>
          <w:sz w:val="24"/>
          <w:szCs w:val="24"/>
          <w:lang w:val="pt-PT" w:eastAsia="pt-PT"/>
        </w:rPr>
        <w:t>dias</w:t>
      </w:r>
      <w:r w:rsidR="004451BE">
        <w:rPr>
          <w:rFonts w:eastAsia="Times New Roman" w:cstheme="minorHAnsi"/>
          <w:sz w:val="24"/>
          <w:szCs w:val="24"/>
          <w:lang w:val="pt-PT" w:eastAsia="pt-PT"/>
        </w:rPr>
        <w:t xml:space="preserve"> </w:t>
      </w:r>
      <w:bookmarkStart w:id="0" w:name="_GoBack"/>
      <w:bookmarkEnd w:id="0"/>
      <w:r w:rsidR="00B01675">
        <w:rPr>
          <w:rFonts w:eastAsia="Times New Roman" w:cstheme="minorHAnsi"/>
          <w:sz w:val="24"/>
          <w:szCs w:val="24"/>
          <w:lang w:val="pt-PT" w:eastAsia="pt-PT"/>
        </w:rPr>
        <w:t xml:space="preserve">(cento e </w:t>
      </w:r>
      <w:r w:rsidR="00A16403">
        <w:rPr>
          <w:rFonts w:eastAsia="Times New Roman" w:cstheme="minorHAnsi"/>
          <w:sz w:val="24"/>
          <w:szCs w:val="24"/>
          <w:lang w:val="pt-PT" w:eastAsia="pt-PT"/>
        </w:rPr>
        <w:t>oitenta</w:t>
      </w:r>
      <w:r w:rsidR="006439A8">
        <w:rPr>
          <w:rFonts w:eastAsia="Times New Roman" w:cstheme="minorHAnsi"/>
          <w:sz w:val="24"/>
          <w:szCs w:val="24"/>
          <w:lang w:val="pt-PT" w:eastAsia="pt-PT"/>
        </w:rPr>
        <w:t xml:space="preserve"> dias</w:t>
      </w:r>
      <w:r w:rsidR="00165F78">
        <w:rPr>
          <w:rFonts w:eastAsia="Times New Roman" w:cstheme="minorHAnsi"/>
          <w:sz w:val="24"/>
          <w:szCs w:val="24"/>
          <w:lang w:val="pt-PT" w:eastAsia="pt-PT"/>
        </w:rPr>
        <w:t>) o prazo para</w:t>
      </w:r>
      <w:r w:rsidR="00B47982">
        <w:rPr>
          <w:rFonts w:eastAsia="Times New Roman" w:cstheme="minorHAnsi"/>
          <w:sz w:val="24"/>
          <w:szCs w:val="24"/>
          <w:lang w:val="pt-PT" w:eastAsia="pt-PT"/>
        </w:rPr>
        <w:t xml:space="preserve"> conclusão dos trabalhos do Grupo de Trabalho para criação do </w:t>
      </w:r>
      <w:r w:rsidR="0091229E">
        <w:rPr>
          <w:rFonts w:eastAsia="Times New Roman" w:cstheme="minorHAnsi"/>
          <w:sz w:val="24"/>
          <w:szCs w:val="24"/>
          <w:lang w:val="pt-PT" w:eastAsia="pt-PT"/>
        </w:rPr>
        <w:t>Curso Técnico Integrado em Administração na modalidade EJA</w:t>
      </w:r>
      <w:r w:rsidR="006439A8" w:rsidRPr="006439A8">
        <w:t xml:space="preserve"> </w:t>
      </w:r>
      <w:r w:rsidR="006439A8" w:rsidRPr="006439A8">
        <w:rPr>
          <w:rFonts w:eastAsia="Times New Roman" w:cstheme="minorHAnsi"/>
          <w:sz w:val="24"/>
          <w:szCs w:val="24"/>
          <w:lang w:val="pt-PT" w:eastAsia="pt-PT"/>
        </w:rPr>
        <w:t xml:space="preserve">no âmbito do campus Pinheiral </w:t>
      </w:r>
      <w:r w:rsidR="00B01675" w:rsidRPr="00B01675">
        <w:rPr>
          <w:rFonts w:eastAsia="Times New Roman" w:cstheme="minorHAnsi"/>
          <w:sz w:val="24"/>
          <w:szCs w:val="24"/>
          <w:lang w:val="pt-PT" w:eastAsia="pt-PT"/>
        </w:rPr>
        <w:t>deste Instituto Federal de Educação, Ciência e Tecnologia do Rio de Janeiro - IFRJ.</w:t>
      </w:r>
    </w:p>
    <w:p w:rsidR="00A16403" w:rsidRDefault="00A16403" w:rsidP="00B01675">
      <w:pPr>
        <w:widowControl w:val="0"/>
        <w:autoSpaceDE w:val="0"/>
        <w:autoSpaceDN w:val="0"/>
        <w:spacing w:after="0" w:line="240" w:lineRule="auto"/>
        <w:ind w:right="3" w:firstLine="1418"/>
        <w:jc w:val="both"/>
        <w:rPr>
          <w:rFonts w:eastAsia="Times New Roman" w:cstheme="minorHAnsi"/>
          <w:sz w:val="24"/>
          <w:szCs w:val="24"/>
          <w:lang w:val="pt-PT" w:eastAsia="pt-PT"/>
        </w:rPr>
      </w:pPr>
    </w:p>
    <w:p w:rsidR="00A16403" w:rsidRDefault="00A16403" w:rsidP="00A16403">
      <w:pPr>
        <w:widowControl w:val="0"/>
        <w:autoSpaceDE w:val="0"/>
        <w:autoSpaceDN w:val="0"/>
        <w:spacing w:after="0" w:line="240" w:lineRule="auto"/>
        <w:ind w:firstLine="1418"/>
        <w:rPr>
          <w:rFonts w:ascii="Calibri" w:eastAsia="Times New Roman" w:hAnsi="Calibri" w:cs="Calibri"/>
          <w:sz w:val="24"/>
          <w:szCs w:val="24"/>
          <w:lang w:val="pt-PT" w:eastAsia="pt-PT"/>
        </w:rPr>
      </w:pPr>
      <w:r w:rsidRPr="00E7532E">
        <w:rPr>
          <w:rFonts w:ascii="Calibri" w:eastAsia="Times New Roman" w:hAnsi="Calibri" w:cs="Calibri"/>
          <w:sz w:val="24"/>
          <w:szCs w:val="24"/>
          <w:lang w:val="pt-PT" w:eastAsia="pt-PT"/>
        </w:rPr>
        <w:t>Art.</w:t>
      </w:r>
      <w:r>
        <w:rPr>
          <w:rFonts w:ascii="Calibri" w:eastAsia="Times New Roman" w:hAnsi="Calibri" w:cs="Calibri"/>
          <w:sz w:val="24"/>
          <w:szCs w:val="24"/>
          <w:lang w:val="pt-PT" w:eastAsia="pt-PT"/>
        </w:rPr>
        <w:t xml:space="preserve"> 2º Ficam convalidados os atos realizados anteriormente a esta portaria.</w:t>
      </w:r>
    </w:p>
    <w:p w:rsidR="00A9667B" w:rsidRDefault="00A9667B" w:rsidP="005C5A25">
      <w:pPr>
        <w:widowControl w:val="0"/>
        <w:autoSpaceDE w:val="0"/>
        <w:autoSpaceDN w:val="0"/>
        <w:spacing w:after="0" w:line="240" w:lineRule="auto"/>
        <w:rPr>
          <w:rFonts w:eastAsia="Times New Roman" w:cstheme="minorHAnsi"/>
          <w:sz w:val="24"/>
          <w:szCs w:val="24"/>
          <w:lang w:val="pt-PT" w:eastAsia="pt-PT"/>
        </w:rPr>
      </w:pPr>
    </w:p>
    <w:p w:rsidR="00545842" w:rsidRPr="00EF7760" w:rsidRDefault="00A16403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  <w:r>
        <w:rPr>
          <w:rFonts w:eastAsia="Times New Roman" w:cstheme="minorHAnsi"/>
          <w:sz w:val="24"/>
          <w:szCs w:val="24"/>
          <w:lang w:val="pt-PT" w:eastAsia="pt-PT"/>
        </w:rPr>
        <w:t>Art. 3</w:t>
      </w:r>
      <w:r w:rsidR="00A9667B">
        <w:rPr>
          <w:rFonts w:eastAsia="Times New Roman" w:cstheme="minorHAnsi"/>
          <w:sz w:val="24"/>
          <w:szCs w:val="24"/>
          <w:lang w:val="pt-PT" w:eastAsia="pt-PT"/>
        </w:rPr>
        <w:t>º Esta P</w:t>
      </w:r>
      <w:r w:rsidR="00545842" w:rsidRPr="00EF7760">
        <w:rPr>
          <w:rFonts w:eastAsia="Times New Roman" w:cstheme="minorHAnsi"/>
          <w:sz w:val="24"/>
          <w:szCs w:val="24"/>
          <w:lang w:val="pt-PT" w:eastAsia="pt-PT"/>
        </w:rPr>
        <w:t>ortaria entra em</w:t>
      </w:r>
      <w:r w:rsidR="00A9667B">
        <w:rPr>
          <w:rFonts w:eastAsia="Times New Roman" w:cstheme="minorHAnsi"/>
          <w:sz w:val="24"/>
          <w:szCs w:val="24"/>
          <w:lang w:val="pt-PT" w:eastAsia="pt-PT"/>
        </w:rPr>
        <w:t xml:space="preserve"> vigor a partir d</w:t>
      </w:r>
      <w:r w:rsidR="0091229E">
        <w:rPr>
          <w:rFonts w:eastAsia="Times New Roman" w:cstheme="minorHAnsi"/>
          <w:sz w:val="24"/>
          <w:szCs w:val="24"/>
          <w:lang w:val="pt-PT" w:eastAsia="pt-PT"/>
        </w:rPr>
        <w:t>a data de sua assinatura.</w:t>
      </w:r>
    </w:p>
    <w:p w:rsidR="00545842" w:rsidRDefault="00545842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73405F" w:rsidRDefault="0073405F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73405F" w:rsidRDefault="0073405F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152DAC" w:rsidRPr="00EF7760" w:rsidRDefault="00152DAC" w:rsidP="00545842">
      <w:pPr>
        <w:widowControl w:val="0"/>
        <w:autoSpaceDE w:val="0"/>
        <w:autoSpaceDN w:val="0"/>
        <w:spacing w:after="0" w:line="240" w:lineRule="auto"/>
        <w:ind w:firstLine="1418"/>
        <w:rPr>
          <w:rFonts w:eastAsia="Times New Roman" w:cstheme="minorHAnsi"/>
          <w:sz w:val="24"/>
          <w:szCs w:val="24"/>
          <w:lang w:val="pt-PT" w:eastAsia="pt-PT"/>
        </w:rPr>
      </w:pPr>
    </w:p>
    <w:p w:rsidR="00BC7F6D" w:rsidRPr="00BC7F6D" w:rsidRDefault="009D519B" w:rsidP="00BC7F6D">
      <w:pPr>
        <w:widowControl w:val="0"/>
        <w:autoSpaceDE w:val="0"/>
        <w:autoSpaceDN w:val="0"/>
        <w:spacing w:before="1" w:after="0" w:line="240" w:lineRule="auto"/>
        <w:ind w:left="993" w:right="990"/>
        <w:jc w:val="center"/>
        <w:outlineLvl w:val="0"/>
        <w:rPr>
          <w:rFonts w:ascii="Calibri" w:eastAsia="Times New Roman" w:hAnsi="Calibri" w:cs="Calibri"/>
          <w:bCs/>
          <w:sz w:val="24"/>
          <w:szCs w:val="24"/>
          <w:lang w:val="pt-PT" w:eastAsia="pt-PT"/>
        </w:rPr>
      </w:pPr>
      <w:r>
        <w:rPr>
          <w:rFonts w:ascii="Calibri" w:eastAsia="Times New Roman" w:hAnsi="Calibri" w:cs="Calibri"/>
          <w:bCs/>
          <w:sz w:val="24"/>
          <w:szCs w:val="24"/>
          <w:lang w:val="pt-PT" w:eastAsia="pt-PT"/>
        </w:rPr>
        <w:t>LUIZ FERNANDO SILVA CALDAS</w:t>
      </w:r>
    </w:p>
    <w:p w:rsidR="004531E0" w:rsidRPr="00086B81" w:rsidRDefault="00893290" w:rsidP="00BC7F6D">
      <w:pPr>
        <w:widowControl w:val="0"/>
        <w:autoSpaceDE w:val="0"/>
        <w:autoSpaceDN w:val="0"/>
        <w:spacing w:before="1" w:after="0" w:line="240" w:lineRule="auto"/>
        <w:ind w:left="993" w:right="990"/>
        <w:jc w:val="center"/>
        <w:outlineLvl w:val="0"/>
        <w:rPr>
          <w:rFonts w:ascii="Calibri" w:eastAsia="Times New Roman" w:hAnsi="Calibri" w:cs="Calibri"/>
          <w:sz w:val="24"/>
          <w:szCs w:val="24"/>
          <w:lang w:val="pt-PT" w:eastAsia="pt-PT"/>
        </w:rPr>
      </w:pPr>
      <w:r>
        <w:rPr>
          <w:rFonts w:ascii="Calibri" w:eastAsia="Times New Roman" w:hAnsi="Calibri" w:cs="Calibri"/>
          <w:bCs/>
          <w:sz w:val="24"/>
          <w:szCs w:val="24"/>
          <w:lang w:val="pt-PT" w:eastAsia="pt-PT"/>
        </w:rPr>
        <w:t>Reitor</w:t>
      </w:r>
      <w:r w:rsidR="009D519B">
        <w:rPr>
          <w:rFonts w:ascii="Calibri" w:eastAsia="Times New Roman" w:hAnsi="Calibri" w:cs="Calibri"/>
          <w:bCs/>
          <w:sz w:val="24"/>
          <w:szCs w:val="24"/>
          <w:lang w:val="pt-PT" w:eastAsia="pt-PT"/>
        </w:rPr>
        <w:t xml:space="preserve"> Substituto</w:t>
      </w:r>
      <w:r>
        <w:rPr>
          <w:rFonts w:ascii="Calibri" w:eastAsia="Times New Roman" w:hAnsi="Calibri" w:cs="Calibri"/>
          <w:bCs/>
          <w:sz w:val="24"/>
          <w:szCs w:val="24"/>
          <w:lang w:val="pt-PT" w:eastAsia="pt-PT"/>
        </w:rPr>
        <w:t xml:space="preserve"> </w:t>
      </w:r>
    </w:p>
    <w:sectPr w:rsidR="004531E0" w:rsidRPr="00086B81" w:rsidSect="007F2E54">
      <w:pgSz w:w="11910" w:h="16840"/>
      <w:pgMar w:top="1134" w:right="567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842"/>
    <w:rsid w:val="00002A2B"/>
    <w:rsid w:val="000064B0"/>
    <w:rsid w:val="00017692"/>
    <w:rsid w:val="00032E5C"/>
    <w:rsid w:val="0003661C"/>
    <w:rsid w:val="00040FB5"/>
    <w:rsid w:val="00050A45"/>
    <w:rsid w:val="00064EB6"/>
    <w:rsid w:val="00086B81"/>
    <w:rsid w:val="00095F2F"/>
    <w:rsid w:val="00097331"/>
    <w:rsid w:val="000A226E"/>
    <w:rsid w:val="000C4673"/>
    <w:rsid w:val="000F42C6"/>
    <w:rsid w:val="0012013F"/>
    <w:rsid w:val="00120872"/>
    <w:rsid w:val="00137ABE"/>
    <w:rsid w:val="00152DAC"/>
    <w:rsid w:val="00164169"/>
    <w:rsid w:val="00165F78"/>
    <w:rsid w:val="00171168"/>
    <w:rsid w:val="00184957"/>
    <w:rsid w:val="00191EEB"/>
    <w:rsid w:val="00194D15"/>
    <w:rsid w:val="001A19D5"/>
    <w:rsid w:val="001B3D4A"/>
    <w:rsid w:val="001B5387"/>
    <w:rsid w:val="001E35C9"/>
    <w:rsid w:val="00201078"/>
    <w:rsid w:val="00240849"/>
    <w:rsid w:val="00267ADA"/>
    <w:rsid w:val="00274870"/>
    <w:rsid w:val="00277DE0"/>
    <w:rsid w:val="0028104E"/>
    <w:rsid w:val="002B1371"/>
    <w:rsid w:val="002C7549"/>
    <w:rsid w:val="003226D5"/>
    <w:rsid w:val="003242E8"/>
    <w:rsid w:val="00330788"/>
    <w:rsid w:val="00336A9D"/>
    <w:rsid w:val="003513F9"/>
    <w:rsid w:val="003555E1"/>
    <w:rsid w:val="003B077B"/>
    <w:rsid w:val="004030AD"/>
    <w:rsid w:val="00413D71"/>
    <w:rsid w:val="00414853"/>
    <w:rsid w:val="00442ACD"/>
    <w:rsid w:val="00443BEA"/>
    <w:rsid w:val="004451BE"/>
    <w:rsid w:val="004531E0"/>
    <w:rsid w:val="00482311"/>
    <w:rsid w:val="0048262C"/>
    <w:rsid w:val="00490E8D"/>
    <w:rsid w:val="004B00F2"/>
    <w:rsid w:val="004C79D5"/>
    <w:rsid w:val="004D1535"/>
    <w:rsid w:val="004D37FE"/>
    <w:rsid w:val="004E6084"/>
    <w:rsid w:val="004F5334"/>
    <w:rsid w:val="00545842"/>
    <w:rsid w:val="00595FE3"/>
    <w:rsid w:val="005C5A25"/>
    <w:rsid w:val="005D45C4"/>
    <w:rsid w:val="005D7C65"/>
    <w:rsid w:val="005F725B"/>
    <w:rsid w:val="00607033"/>
    <w:rsid w:val="006439A8"/>
    <w:rsid w:val="00660CCB"/>
    <w:rsid w:val="00662A53"/>
    <w:rsid w:val="006C1E82"/>
    <w:rsid w:val="006C7A7D"/>
    <w:rsid w:val="006E0675"/>
    <w:rsid w:val="006E464D"/>
    <w:rsid w:val="006E75AB"/>
    <w:rsid w:val="007254A0"/>
    <w:rsid w:val="00725C54"/>
    <w:rsid w:val="0073405F"/>
    <w:rsid w:val="00742F41"/>
    <w:rsid w:val="00780D95"/>
    <w:rsid w:val="007F2E54"/>
    <w:rsid w:val="00811915"/>
    <w:rsid w:val="0083390B"/>
    <w:rsid w:val="00864AA2"/>
    <w:rsid w:val="00867E03"/>
    <w:rsid w:val="00893290"/>
    <w:rsid w:val="008A5CCC"/>
    <w:rsid w:val="008A5ED1"/>
    <w:rsid w:val="008B1906"/>
    <w:rsid w:val="008C30A2"/>
    <w:rsid w:val="008D36BE"/>
    <w:rsid w:val="008F5B85"/>
    <w:rsid w:val="0090371A"/>
    <w:rsid w:val="0091229E"/>
    <w:rsid w:val="00912E0D"/>
    <w:rsid w:val="00921C4B"/>
    <w:rsid w:val="009225A7"/>
    <w:rsid w:val="0094291E"/>
    <w:rsid w:val="009777B7"/>
    <w:rsid w:val="0098149F"/>
    <w:rsid w:val="009875C3"/>
    <w:rsid w:val="00996E49"/>
    <w:rsid w:val="009A1ABF"/>
    <w:rsid w:val="009A6F71"/>
    <w:rsid w:val="009A7CD0"/>
    <w:rsid w:val="009D519B"/>
    <w:rsid w:val="009E43B3"/>
    <w:rsid w:val="00A16403"/>
    <w:rsid w:val="00A31AD2"/>
    <w:rsid w:val="00A42C67"/>
    <w:rsid w:val="00A90D58"/>
    <w:rsid w:val="00A9667B"/>
    <w:rsid w:val="00A97056"/>
    <w:rsid w:val="00AA0CDB"/>
    <w:rsid w:val="00AB547C"/>
    <w:rsid w:val="00AF1D80"/>
    <w:rsid w:val="00B01675"/>
    <w:rsid w:val="00B1207A"/>
    <w:rsid w:val="00B122E1"/>
    <w:rsid w:val="00B226DD"/>
    <w:rsid w:val="00B36E96"/>
    <w:rsid w:val="00B47982"/>
    <w:rsid w:val="00B67704"/>
    <w:rsid w:val="00B7087E"/>
    <w:rsid w:val="00B73C1D"/>
    <w:rsid w:val="00BB60A6"/>
    <w:rsid w:val="00BB64E9"/>
    <w:rsid w:val="00BC7F6D"/>
    <w:rsid w:val="00C03057"/>
    <w:rsid w:val="00C12A8F"/>
    <w:rsid w:val="00C12E83"/>
    <w:rsid w:val="00C162D6"/>
    <w:rsid w:val="00C6144A"/>
    <w:rsid w:val="00CA16E1"/>
    <w:rsid w:val="00CA426C"/>
    <w:rsid w:val="00CC1412"/>
    <w:rsid w:val="00CD4F22"/>
    <w:rsid w:val="00CE159D"/>
    <w:rsid w:val="00CE56A3"/>
    <w:rsid w:val="00D25766"/>
    <w:rsid w:val="00DA7DAD"/>
    <w:rsid w:val="00DB645D"/>
    <w:rsid w:val="00DF3A9D"/>
    <w:rsid w:val="00E042AB"/>
    <w:rsid w:val="00E556A7"/>
    <w:rsid w:val="00E628F6"/>
    <w:rsid w:val="00E76A26"/>
    <w:rsid w:val="00E93DC2"/>
    <w:rsid w:val="00EC27D8"/>
    <w:rsid w:val="00EC7137"/>
    <w:rsid w:val="00EF7760"/>
    <w:rsid w:val="00F01165"/>
    <w:rsid w:val="00F25A6A"/>
    <w:rsid w:val="00F2648C"/>
    <w:rsid w:val="00F457BE"/>
    <w:rsid w:val="00F562F3"/>
    <w:rsid w:val="00F716D6"/>
    <w:rsid w:val="00FD2C78"/>
    <w:rsid w:val="00FE0B06"/>
    <w:rsid w:val="00FE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7CF7E-1D2D-4805-A694-3913033A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545842"/>
    <w:pPr>
      <w:widowControl w:val="0"/>
      <w:autoSpaceDE w:val="0"/>
      <w:autoSpaceDN w:val="0"/>
      <w:spacing w:before="1" w:after="0" w:line="240" w:lineRule="auto"/>
      <w:ind w:left="993"/>
      <w:outlineLvl w:val="0"/>
    </w:pPr>
    <w:rPr>
      <w:rFonts w:ascii="Calibri" w:eastAsia="Times New Roman" w:hAnsi="Calibri" w:cs="Calibri"/>
      <w:b/>
      <w:bCs/>
      <w:sz w:val="24"/>
      <w:szCs w:val="24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545842"/>
    <w:rPr>
      <w:rFonts w:ascii="Calibri" w:eastAsia="Times New Roman" w:hAnsi="Calibri" w:cs="Calibri"/>
      <w:b/>
      <w:bCs/>
      <w:sz w:val="24"/>
      <w:szCs w:val="24"/>
      <w:lang w:val="pt-PT" w:eastAsia="pt-PT"/>
    </w:rPr>
  </w:style>
  <w:style w:type="paragraph" w:styleId="Corpodetexto">
    <w:name w:val="Body Text"/>
    <w:basedOn w:val="Normal"/>
    <w:link w:val="CorpodetextoChar"/>
    <w:uiPriority w:val="1"/>
    <w:qFormat/>
    <w:rsid w:val="005458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4"/>
      <w:szCs w:val="24"/>
      <w:lang w:val="pt-PT" w:eastAsia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5842"/>
    <w:rPr>
      <w:rFonts w:ascii="Calibri" w:eastAsia="Times New Roman" w:hAnsi="Calibri" w:cs="Calibri"/>
      <w:sz w:val="24"/>
      <w:szCs w:val="24"/>
      <w:lang w:val="pt-PT" w:eastAsia="pt-PT"/>
    </w:rPr>
  </w:style>
  <w:style w:type="paragraph" w:styleId="NormalWeb">
    <w:name w:val="Normal (Web)"/>
    <w:basedOn w:val="Normal"/>
    <w:uiPriority w:val="99"/>
    <w:unhideWhenUsed/>
    <w:rsid w:val="002B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B1371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90E8D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137ABE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2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26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181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16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658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7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dgtic</dc:creator>
  <cp:lastModifiedBy>Renan dos Santos de Souza</cp:lastModifiedBy>
  <cp:revision>9</cp:revision>
  <dcterms:created xsi:type="dcterms:W3CDTF">2023-06-02T14:56:00Z</dcterms:created>
  <dcterms:modified xsi:type="dcterms:W3CDTF">2023-06-02T16:13:00Z</dcterms:modified>
</cp:coreProperties>
</file>