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842" w:rsidRPr="0098149F" w:rsidRDefault="002527DE" w:rsidP="00545842">
      <w:pPr>
        <w:widowControl w:val="0"/>
        <w:autoSpaceDE w:val="0"/>
        <w:autoSpaceDN w:val="0"/>
        <w:spacing w:after="0" w:line="240" w:lineRule="auto"/>
        <w:ind w:left="4666"/>
        <w:rPr>
          <w:rFonts w:ascii="Times New Roman" w:eastAsia="Times New Roman" w:hAnsi="Calibri" w:cs="Calibri"/>
          <w:sz w:val="24"/>
          <w:szCs w:val="24"/>
          <w:lang w:val="pt-PT" w:eastAsia="pt-PT"/>
        </w:rPr>
      </w:pPr>
      <w:r>
        <w:rPr>
          <w:rFonts w:ascii="Times New Roman" w:eastAsia="Times New Roman" w:hAnsi="Calibri" w:cs="Calibri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2642870</wp:posOffset>
            </wp:positionH>
            <wp:positionV relativeFrom="paragraph">
              <wp:posOffset>3175</wp:posOffset>
            </wp:positionV>
            <wp:extent cx="922020" cy="92202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RASA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27DE" w:rsidRDefault="002527DE" w:rsidP="00545842">
      <w:pPr>
        <w:widowControl w:val="0"/>
        <w:autoSpaceDE w:val="0"/>
        <w:autoSpaceDN w:val="0"/>
        <w:spacing w:before="47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2527DE" w:rsidRDefault="002527DE" w:rsidP="00545842">
      <w:pPr>
        <w:widowControl w:val="0"/>
        <w:autoSpaceDE w:val="0"/>
        <w:autoSpaceDN w:val="0"/>
        <w:spacing w:before="47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2527DE" w:rsidRDefault="002527DE" w:rsidP="00545842">
      <w:pPr>
        <w:widowControl w:val="0"/>
        <w:autoSpaceDE w:val="0"/>
        <w:autoSpaceDN w:val="0"/>
        <w:spacing w:before="47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2527DE" w:rsidRDefault="002527DE" w:rsidP="00545842">
      <w:pPr>
        <w:widowControl w:val="0"/>
        <w:autoSpaceDE w:val="0"/>
        <w:autoSpaceDN w:val="0"/>
        <w:spacing w:before="47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45842" w:rsidRPr="0098149F" w:rsidRDefault="00545842" w:rsidP="00545842">
      <w:pPr>
        <w:widowControl w:val="0"/>
        <w:autoSpaceDE w:val="0"/>
        <w:autoSpaceDN w:val="0"/>
        <w:spacing w:before="47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8149F">
        <w:rPr>
          <w:rFonts w:ascii="Calibri" w:eastAsia="Times New Roman" w:hAnsi="Calibri" w:cs="Calibri"/>
          <w:sz w:val="24"/>
          <w:szCs w:val="24"/>
          <w:lang w:val="pt-PT" w:eastAsia="pt-PT"/>
        </w:rPr>
        <w:t>MINISTÉRIO DA EDUCAÇÃO</w:t>
      </w:r>
    </w:p>
    <w:p w:rsidR="00545842" w:rsidRPr="0098149F" w:rsidRDefault="00545842" w:rsidP="00545842">
      <w:pPr>
        <w:widowControl w:val="0"/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8149F">
        <w:rPr>
          <w:rFonts w:ascii="Calibri" w:eastAsia="Times New Roman" w:hAnsi="Calibri" w:cs="Calibri"/>
          <w:sz w:val="24"/>
          <w:szCs w:val="24"/>
          <w:lang w:val="pt-PT" w:eastAsia="pt-PT"/>
        </w:rPr>
        <w:t>SECRETARIA DE EDUCAÇÃO PROFISSIONAL E TECNOLÓGICA</w:t>
      </w:r>
    </w:p>
    <w:p w:rsidR="00545842" w:rsidRPr="0098149F" w:rsidRDefault="00545842" w:rsidP="00545842">
      <w:pPr>
        <w:widowControl w:val="0"/>
        <w:tabs>
          <w:tab w:val="left" w:pos="10206"/>
        </w:tabs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8149F">
        <w:rPr>
          <w:rFonts w:ascii="Calibri" w:eastAsia="Times New Roman" w:hAnsi="Calibri" w:cs="Calibri"/>
          <w:sz w:val="24"/>
          <w:szCs w:val="24"/>
          <w:lang w:val="pt-PT" w:eastAsia="pt-PT"/>
        </w:rPr>
        <w:t>INSTITUTO FEDERAL DE EDUCAÇÃO, CIÊNCIA E TECNOLOGIA DO RIO DE JANEIRO - IFRJ</w:t>
      </w:r>
    </w:p>
    <w:p w:rsidR="00545842" w:rsidRPr="0098149F" w:rsidRDefault="00545842" w:rsidP="00545842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45842" w:rsidRPr="0098149F" w:rsidRDefault="00545842" w:rsidP="00545842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45842" w:rsidRPr="0098149F" w:rsidRDefault="00545842" w:rsidP="00545842">
      <w:pPr>
        <w:widowControl w:val="0"/>
        <w:autoSpaceDE w:val="0"/>
        <w:autoSpaceDN w:val="0"/>
        <w:spacing w:before="10" w:after="0" w:line="240" w:lineRule="auto"/>
        <w:jc w:val="both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45842" w:rsidRPr="00EF7760" w:rsidRDefault="00545842" w:rsidP="00BA101B">
      <w:pPr>
        <w:widowControl w:val="0"/>
        <w:autoSpaceDE w:val="0"/>
        <w:autoSpaceDN w:val="0"/>
        <w:spacing w:before="1" w:after="0" w:line="240" w:lineRule="auto"/>
        <w:ind w:left="993" w:right="990"/>
        <w:jc w:val="center"/>
        <w:rPr>
          <w:rFonts w:eastAsia="Times New Roman" w:cstheme="minorHAnsi"/>
          <w:sz w:val="24"/>
          <w:szCs w:val="24"/>
          <w:lang w:val="pt-PT" w:eastAsia="pt-PT"/>
        </w:rPr>
      </w:pPr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PORTARIA IFRJ Nº </w:t>
      </w:r>
      <w:r w:rsidR="00614E9A">
        <w:rPr>
          <w:rFonts w:eastAsia="Times New Roman" w:cstheme="minorHAnsi"/>
          <w:sz w:val="24"/>
          <w:szCs w:val="24"/>
          <w:lang w:val="pt-PT" w:eastAsia="pt-PT"/>
        </w:rPr>
        <w:t>234</w:t>
      </w:r>
      <w:r w:rsidR="00CC1412" w:rsidRPr="00EF7760">
        <w:rPr>
          <w:rFonts w:eastAsia="Times New Roman" w:cstheme="minorHAnsi"/>
          <w:sz w:val="24"/>
          <w:szCs w:val="24"/>
          <w:lang w:val="pt-PT" w:eastAsia="pt-PT"/>
        </w:rPr>
        <w:t xml:space="preserve">, DE </w:t>
      </w:r>
      <w:r w:rsidR="00614E9A">
        <w:rPr>
          <w:rFonts w:eastAsia="Times New Roman" w:cstheme="minorHAnsi"/>
          <w:sz w:val="24"/>
          <w:szCs w:val="24"/>
          <w:lang w:val="pt-PT" w:eastAsia="pt-PT"/>
        </w:rPr>
        <w:t>10</w:t>
      </w:r>
      <w:bookmarkStart w:id="0" w:name="_GoBack"/>
      <w:bookmarkEnd w:id="0"/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 DE </w:t>
      </w:r>
      <w:r w:rsidR="009E755B">
        <w:rPr>
          <w:rFonts w:eastAsia="Times New Roman" w:cstheme="minorHAnsi"/>
          <w:sz w:val="24"/>
          <w:szCs w:val="24"/>
          <w:lang w:val="pt-PT" w:eastAsia="pt-PT"/>
        </w:rPr>
        <w:t>NOVEM</w:t>
      </w:r>
      <w:r w:rsidR="004D411D">
        <w:rPr>
          <w:rFonts w:eastAsia="Times New Roman" w:cstheme="minorHAnsi"/>
          <w:sz w:val="24"/>
          <w:szCs w:val="24"/>
          <w:lang w:val="pt-PT" w:eastAsia="pt-PT"/>
        </w:rPr>
        <w:t>BRO</w:t>
      </w:r>
      <w:r w:rsidR="00050A45">
        <w:rPr>
          <w:rFonts w:eastAsia="Times New Roman" w:cstheme="minorHAnsi"/>
          <w:sz w:val="24"/>
          <w:szCs w:val="24"/>
          <w:lang w:val="pt-PT" w:eastAsia="pt-PT"/>
        </w:rPr>
        <w:t xml:space="preserve"> DE 2022</w:t>
      </w:r>
    </w:p>
    <w:p w:rsidR="00545842" w:rsidRPr="00EF7760" w:rsidRDefault="00545842" w:rsidP="00545842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theme="minorHAnsi"/>
          <w:sz w:val="24"/>
          <w:szCs w:val="24"/>
          <w:lang w:val="pt-PT" w:eastAsia="pt-PT"/>
        </w:rPr>
      </w:pPr>
    </w:p>
    <w:p w:rsidR="00545842" w:rsidRPr="00EF7760" w:rsidRDefault="00545842" w:rsidP="00545842">
      <w:pPr>
        <w:widowControl w:val="0"/>
        <w:autoSpaceDE w:val="0"/>
        <w:autoSpaceDN w:val="0"/>
        <w:spacing w:before="8" w:after="0" w:line="240" w:lineRule="auto"/>
        <w:jc w:val="both"/>
        <w:rPr>
          <w:rFonts w:eastAsia="Times New Roman" w:cstheme="minorHAnsi"/>
          <w:sz w:val="24"/>
          <w:szCs w:val="24"/>
          <w:lang w:val="pt-PT" w:eastAsia="pt-PT"/>
        </w:rPr>
      </w:pPr>
    </w:p>
    <w:p w:rsidR="00545842" w:rsidRDefault="006E0675" w:rsidP="00867E03">
      <w:pPr>
        <w:widowControl w:val="0"/>
        <w:autoSpaceDE w:val="0"/>
        <w:autoSpaceDN w:val="0"/>
        <w:spacing w:after="0" w:line="240" w:lineRule="auto"/>
        <w:ind w:left="5103" w:right="3"/>
        <w:jc w:val="both"/>
        <w:rPr>
          <w:rFonts w:eastAsia="Times New Roman" w:cstheme="minorHAnsi"/>
          <w:sz w:val="24"/>
          <w:szCs w:val="24"/>
          <w:lang w:val="pt-PT" w:eastAsia="pt-PT"/>
        </w:rPr>
      </w:pPr>
      <w:r>
        <w:rPr>
          <w:rFonts w:eastAsia="Times New Roman" w:cstheme="minorHAnsi"/>
          <w:sz w:val="24"/>
          <w:szCs w:val="24"/>
          <w:lang w:val="pt-PT" w:eastAsia="pt-PT"/>
        </w:rPr>
        <w:t>Institui</w:t>
      </w:r>
      <w:r w:rsidR="00893290">
        <w:rPr>
          <w:rFonts w:eastAsia="Times New Roman" w:cstheme="minorHAnsi"/>
          <w:sz w:val="24"/>
          <w:szCs w:val="24"/>
          <w:lang w:val="pt-PT" w:eastAsia="pt-PT"/>
        </w:rPr>
        <w:t xml:space="preserve"> </w:t>
      </w:r>
      <w:r w:rsidR="00614E9A">
        <w:rPr>
          <w:rFonts w:eastAsia="Times New Roman" w:cstheme="minorHAnsi"/>
          <w:sz w:val="24"/>
          <w:szCs w:val="24"/>
          <w:lang w:val="pt-PT" w:eastAsia="pt-PT"/>
        </w:rPr>
        <w:t xml:space="preserve">o </w:t>
      </w:r>
      <w:r w:rsidR="00614E9A" w:rsidRPr="00614E9A">
        <w:rPr>
          <w:rFonts w:eastAsia="Times New Roman" w:cstheme="minorHAnsi"/>
          <w:sz w:val="24"/>
          <w:szCs w:val="24"/>
          <w:lang w:val="pt-PT" w:eastAsia="pt-PT"/>
        </w:rPr>
        <w:t>Nú</w:t>
      </w:r>
      <w:r w:rsidR="00614E9A">
        <w:rPr>
          <w:rFonts w:eastAsia="Times New Roman" w:cstheme="minorHAnsi"/>
          <w:sz w:val="24"/>
          <w:szCs w:val="24"/>
          <w:lang w:val="pt-PT" w:eastAsia="pt-PT"/>
        </w:rPr>
        <w:t>cleo Docente Estruturante (NDE)</w:t>
      </w:r>
      <w:r w:rsidR="00614E9A" w:rsidRPr="00614E9A">
        <w:rPr>
          <w:rFonts w:eastAsia="Times New Roman" w:cstheme="minorHAnsi"/>
          <w:sz w:val="24"/>
          <w:szCs w:val="24"/>
          <w:lang w:val="pt-PT" w:eastAsia="pt-PT"/>
        </w:rPr>
        <w:t xml:space="preserve"> do Cu</w:t>
      </w:r>
      <w:r w:rsidR="00614E9A">
        <w:rPr>
          <w:rFonts w:eastAsia="Times New Roman" w:cstheme="minorHAnsi"/>
          <w:sz w:val="24"/>
          <w:szCs w:val="24"/>
          <w:lang w:val="pt-PT" w:eastAsia="pt-PT"/>
        </w:rPr>
        <w:t xml:space="preserve">rso de Bacharelado em Agronomia </w:t>
      </w:r>
      <w:r w:rsidR="007E6A00">
        <w:rPr>
          <w:rFonts w:eastAsia="Times New Roman" w:cstheme="minorHAnsi"/>
          <w:sz w:val="24"/>
          <w:szCs w:val="24"/>
          <w:lang w:val="pt-PT" w:eastAsia="pt-PT"/>
        </w:rPr>
        <w:t xml:space="preserve">do </w:t>
      </w:r>
      <w:r w:rsidR="007E6A00" w:rsidRPr="0047549A">
        <w:rPr>
          <w:rFonts w:eastAsia="Times New Roman" w:cstheme="minorHAnsi"/>
          <w:i/>
          <w:sz w:val="24"/>
          <w:szCs w:val="24"/>
          <w:lang w:val="pt-PT" w:eastAsia="pt-PT"/>
        </w:rPr>
        <w:t>campus</w:t>
      </w:r>
      <w:r w:rsidR="007E6A00">
        <w:rPr>
          <w:rFonts w:eastAsia="Times New Roman" w:cstheme="minorHAnsi"/>
          <w:sz w:val="24"/>
          <w:szCs w:val="24"/>
          <w:lang w:val="pt-PT" w:eastAsia="pt-PT"/>
        </w:rPr>
        <w:t xml:space="preserve"> Pinheiral deste</w:t>
      </w:r>
      <w:r w:rsidR="00DA42A4">
        <w:rPr>
          <w:rFonts w:eastAsia="Times New Roman" w:cstheme="minorHAnsi"/>
          <w:sz w:val="24"/>
          <w:szCs w:val="24"/>
          <w:lang w:val="pt-PT" w:eastAsia="pt-PT"/>
        </w:rPr>
        <w:t xml:space="preserve"> </w:t>
      </w:r>
      <w:r w:rsidR="00867E03" w:rsidRPr="006E464D">
        <w:rPr>
          <w:rFonts w:eastAsia="Times New Roman" w:cstheme="minorHAnsi"/>
          <w:sz w:val="24"/>
          <w:szCs w:val="24"/>
          <w:lang w:val="pt-PT" w:eastAsia="pt-PT"/>
        </w:rPr>
        <w:t>Instituto Federal de Educação, Ciência e Tecno</w:t>
      </w:r>
      <w:r w:rsidR="007E6A00">
        <w:rPr>
          <w:rFonts w:eastAsia="Times New Roman" w:cstheme="minorHAnsi"/>
          <w:sz w:val="24"/>
          <w:szCs w:val="24"/>
          <w:lang w:val="pt-PT" w:eastAsia="pt-PT"/>
        </w:rPr>
        <w:t>logia do Rio de Janeiro (</w:t>
      </w:r>
      <w:r w:rsidR="00867E03">
        <w:rPr>
          <w:rFonts w:eastAsia="Times New Roman" w:cstheme="minorHAnsi"/>
          <w:sz w:val="24"/>
          <w:szCs w:val="24"/>
          <w:lang w:val="pt-PT" w:eastAsia="pt-PT"/>
        </w:rPr>
        <w:t>IFRJ</w:t>
      </w:r>
      <w:r w:rsidR="007E6A00">
        <w:rPr>
          <w:rFonts w:eastAsia="Times New Roman" w:cstheme="minorHAnsi"/>
          <w:sz w:val="24"/>
          <w:szCs w:val="24"/>
          <w:lang w:val="pt-PT" w:eastAsia="pt-PT"/>
        </w:rPr>
        <w:t>)</w:t>
      </w:r>
      <w:r w:rsidR="00867E03">
        <w:rPr>
          <w:rFonts w:eastAsia="Times New Roman" w:cstheme="minorHAnsi"/>
          <w:sz w:val="24"/>
          <w:szCs w:val="24"/>
          <w:lang w:val="pt-PT" w:eastAsia="pt-PT"/>
        </w:rPr>
        <w:t>.</w:t>
      </w:r>
    </w:p>
    <w:p w:rsidR="00867E03" w:rsidRDefault="00867E03" w:rsidP="00867E03">
      <w:pPr>
        <w:widowControl w:val="0"/>
        <w:autoSpaceDE w:val="0"/>
        <w:autoSpaceDN w:val="0"/>
        <w:spacing w:after="0" w:line="240" w:lineRule="auto"/>
        <w:ind w:left="5103" w:right="3"/>
        <w:jc w:val="both"/>
        <w:rPr>
          <w:rFonts w:eastAsia="Times New Roman" w:cstheme="minorHAnsi"/>
          <w:sz w:val="24"/>
          <w:szCs w:val="24"/>
          <w:lang w:val="pt-PT" w:eastAsia="pt-PT"/>
        </w:rPr>
      </w:pPr>
    </w:p>
    <w:p w:rsidR="00867E03" w:rsidRPr="00EF7760" w:rsidRDefault="00050A45" w:rsidP="00867E03">
      <w:pPr>
        <w:widowControl w:val="0"/>
        <w:autoSpaceDE w:val="0"/>
        <w:autoSpaceDN w:val="0"/>
        <w:spacing w:after="0" w:line="240" w:lineRule="auto"/>
        <w:ind w:left="5103" w:right="3"/>
        <w:jc w:val="both"/>
        <w:rPr>
          <w:rFonts w:eastAsia="Times New Roman" w:cstheme="minorHAnsi"/>
          <w:b/>
          <w:bCs/>
          <w:sz w:val="24"/>
          <w:szCs w:val="24"/>
          <w:lang w:val="pt-PT" w:eastAsia="pt-PT"/>
        </w:rPr>
      </w:pPr>
      <w:r>
        <w:rPr>
          <w:rFonts w:eastAsia="Times New Roman" w:cstheme="minorHAnsi"/>
          <w:b/>
          <w:bCs/>
          <w:sz w:val="24"/>
          <w:szCs w:val="24"/>
          <w:lang w:val="pt-PT" w:eastAsia="pt-PT"/>
        </w:rPr>
        <w:tab/>
      </w:r>
    </w:p>
    <w:p w:rsidR="00545842" w:rsidRDefault="00BC7C2B" w:rsidP="00545842">
      <w:pPr>
        <w:widowControl w:val="0"/>
        <w:tabs>
          <w:tab w:val="left" w:pos="10065"/>
        </w:tabs>
        <w:autoSpaceDE w:val="0"/>
        <w:autoSpaceDN w:val="0"/>
        <w:spacing w:after="0" w:line="240" w:lineRule="auto"/>
        <w:ind w:firstLine="1418"/>
        <w:jc w:val="both"/>
        <w:outlineLvl w:val="0"/>
        <w:rPr>
          <w:rFonts w:eastAsia="Times New Roman" w:cstheme="minorHAnsi"/>
          <w:bCs/>
          <w:sz w:val="24"/>
          <w:szCs w:val="24"/>
          <w:lang w:val="pt-PT" w:eastAsia="pt-PT"/>
        </w:rPr>
      </w:pPr>
      <w:r>
        <w:rPr>
          <w:rFonts w:eastAsia="Times New Roman" w:cstheme="minorHAnsi"/>
          <w:bCs/>
          <w:sz w:val="24"/>
          <w:szCs w:val="24"/>
          <w:lang w:val="pt-PT" w:eastAsia="pt-PT"/>
        </w:rPr>
        <w:t xml:space="preserve">O </w:t>
      </w:r>
      <w:r w:rsidR="002527DE" w:rsidRPr="002527DE">
        <w:rPr>
          <w:rFonts w:eastAsia="Times New Roman" w:cstheme="minorHAnsi"/>
          <w:b/>
          <w:bCs/>
          <w:sz w:val="24"/>
          <w:szCs w:val="24"/>
          <w:lang w:val="pt-PT" w:eastAsia="pt-PT"/>
        </w:rPr>
        <w:t>REITOR DO INSTITUTO FEDERAL DE EDUCAÇÃO, CIÊNCIA E TECNOLOGIA DO RIO DE JANEIRO</w:t>
      </w:r>
      <w:r w:rsidR="002527DE" w:rsidRPr="002527DE">
        <w:rPr>
          <w:rFonts w:eastAsia="Times New Roman" w:cstheme="minorHAnsi"/>
          <w:bCs/>
          <w:sz w:val="24"/>
          <w:szCs w:val="24"/>
          <w:lang w:val="pt-PT" w:eastAsia="pt-PT"/>
        </w:rPr>
        <w:t xml:space="preserve">, nomeado nos termos do Decreto Presidencial de 25 de maio de 2022, no uso de suas atribuições legais e regimentais, e tendo em vista </w:t>
      </w:r>
      <w:r w:rsidR="002527DE">
        <w:rPr>
          <w:rFonts w:eastAsia="Times New Roman" w:cstheme="minorHAnsi"/>
          <w:bCs/>
          <w:sz w:val="24"/>
          <w:szCs w:val="24"/>
          <w:lang w:val="pt-PT" w:eastAsia="pt-PT"/>
        </w:rPr>
        <w:t>o p</w:t>
      </w:r>
      <w:r w:rsidR="00893290" w:rsidRPr="00893290">
        <w:rPr>
          <w:rFonts w:eastAsia="Times New Roman" w:cstheme="minorHAnsi"/>
          <w:bCs/>
          <w:sz w:val="24"/>
          <w:szCs w:val="24"/>
          <w:lang w:val="pt-PT" w:eastAsia="pt-PT"/>
        </w:rPr>
        <w:t>rocesso</w:t>
      </w:r>
      <w:r w:rsidR="002527DE">
        <w:rPr>
          <w:rFonts w:eastAsia="Times New Roman" w:cstheme="minorHAnsi"/>
          <w:bCs/>
          <w:sz w:val="24"/>
          <w:szCs w:val="24"/>
          <w:lang w:val="pt-PT" w:eastAsia="pt-PT"/>
        </w:rPr>
        <w:t xml:space="preserve"> e</w:t>
      </w:r>
      <w:r w:rsidR="00893290">
        <w:rPr>
          <w:rFonts w:eastAsia="Times New Roman" w:cstheme="minorHAnsi"/>
          <w:bCs/>
          <w:sz w:val="24"/>
          <w:szCs w:val="24"/>
          <w:lang w:val="pt-PT" w:eastAsia="pt-PT"/>
        </w:rPr>
        <w:t>letrônico nº</w:t>
      </w:r>
      <w:r w:rsidR="00A72B00">
        <w:rPr>
          <w:rFonts w:eastAsia="Times New Roman" w:cstheme="minorHAnsi"/>
          <w:bCs/>
          <w:sz w:val="24"/>
          <w:szCs w:val="24"/>
          <w:lang w:val="pt-PT" w:eastAsia="pt-PT"/>
        </w:rPr>
        <w:t xml:space="preserve"> </w:t>
      </w:r>
      <w:r w:rsidR="00614E9A" w:rsidRPr="00614E9A">
        <w:rPr>
          <w:rFonts w:eastAsia="Times New Roman" w:cstheme="minorHAnsi"/>
          <w:bCs/>
          <w:sz w:val="24"/>
          <w:szCs w:val="24"/>
          <w:lang w:val="pt-PT" w:eastAsia="pt-PT"/>
        </w:rPr>
        <w:t>23276.000737/2022-38</w:t>
      </w:r>
      <w:r w:rsidR="006967C1">
        <w:rPr>
          <w:rFonts w:eastAsia="Times New Roman" w:cstheme="minorHAnsi"/>
          <w:bCs/>
          <w:sz w:val="24"/>
          <w:szCs w:val="24"/>
          <w:lang w:val="pt-PT" w:eastAsia="pt-PT"/>
        </w:rPr>
        <w:t>,</w:t>
      </w:r>
      <w:r w:rsidR="007B488C">
        <w:rPr>
          <w:rFonts w:eastAsia="Times New Roman" w:cstheme="minorHAnsi"/>
          <w:bCs/>
          <w:sz w:val="24"/>
          <w:szCs w:val="24"/>
          <w:lang w:val="pt-PT" w:eastAsia="pt-PT"/>
        </w:rPr>
        <w:t xml:space="preserve"> </w:t>
      </w:r>
      <w:r w:rsidR="00545842" w:rsidRPr="00050A45">
        <w:rPr>
          <w:rFonts w:eastAsia="Times New Roman" w:cstheme="minorHAnsi"/>
          <w:bCs/>
          <w:sz w:val="24"/>
          <w:szCs w:val="24"/>
          <w:lang w:val="pt-PT" w:eastAsia="pt-PT"/>
        </w:rPr>
        <w:t>resolve</w:t>
      </w:r>
      <w:r w:rsidR="00545842" w:rsidRPr="00EF7760">
        <w:rPr>
          <w:rFonts w:eastAsia="Times New Roman" w:cstheme="minorHAnsi"/>
          <w:bCs/>
          <w:sz w:val="24"/>
          <w:szCs w:val="24"/>
          <w:lang w:val="pt-PT" w:eastAsia="pt-PT"/>
        </w:rPr>
        <w:t>:</w:t>
      </w:r>
      <w:r w:rsidR="00442ACD" w:rsidRPr="00EF7760">
        <w:rPr>
          <w:rFonts w:eastAsia="Times New Roman" w:cstheme="minorHAnsi"/>
          <w:bCs/>
          <w:sz w:val="24"/>
          <w:szCs w:val="24"/>
          <w:lang w:val="pt-PT" w:eastAsia="pt-PT"/>
        </w:rPr>
        <w:t xml:space="preserve"> </w:t>
      </w:r>
    </w:p>
    <w:p w:rsidR="00545842" w:rsidRPr="00EF7760" w:rsidRDefault="00545842" w:rsidP="00545842">
      <w:pPr>
        <w:widowControl w:val="0"/>
        <w:autoSpaceDE w:val="0"/>
        <w:autoSpaceDN w:val="0"/>
        <w:spacing w:before="7" w:after="0" w:line="240" w:lineRule="auto"/>
        <w:jc w:val="both"/>
        <w:rPr>
          <w:rFonts w:eastAsia="Times New Roman" w:cstheme="minorHAnsi"/>
          <w:b/>
          <w:sz w:val="24"/>
          <w:szCs w:val="24"/>
          <w:lang w:val="pt-PT" w:eastAsia="pt-PT"/>
        </w:rPr>
      </w:pPr>
    </w:p>
    <w:p w:rsidR="005B3254" w:rsidRDefault="007F2E54" w:rsidP="00DA42A4">
      <w:pPr>
        <w:widowControl w:val="0"/>
        <w:autoSpaceDE w:val="0"/>
        <w:autoSpaceDN w:val="0"/>
        <w:spacing w:after="0" w:line="240" w:lineRule="auto"/>
        <w:ind w:right="3" w:firstLine="1418"/>
        <w:jc w:val="both"/>
        <w:rPr>
          <w:rFonts w:eastAsia="Times New Roman" w:cstheme="minorHAnsi"/>
          <w:sz w:val="24"/>
          <w:szCs w:val="24"/>
          <w:lang w:val="pt-PT" w:eastAsia="pt-PT"/>
        </w:rPr>
      </w:pPr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Art. 1º </w:t>
      </w:r>
      <w:r w:rsidR="00614E9A" w:rsidRPr="00614E9A">
        <w:rPr>
          <w:rFonts w:eastAsia="Times New Roman" w:cstheme="minorHAnsi"/>
          <w:sz w:val="24"/>
          <w:szCs w:val="24"/>
          <w:lang w:val="pt-PT" w:eastAsia="pt-PT"/>
        </w:rPr>
        <w:t>Institui</w:t>
      </w:r>
      <w:r w:rsidR="00614E9A">
        <w:rPr>
          <w:rFonts w:eastAsia="Times New Roman" w:cstheme="minorHAnsi"/>
          <w:sz w:val="24"/>
          <w:szCs w:val="24"/>
          <w:lang w:val="pt-PT" w:eastAsia="pt-PT"/>
        </w:rPr>
        <w:t>r</w:t>
      </w:r>
      <w:r w:rsidR="00614E9A" w:rsidRPr="00614E9A">
        <w:rPr>
          <w:rFonts w:eastAsia="Times New Roman" w:cstheme="minorHAnsi"/>
          <w:sz w:val="24"/>
          <w:szCs w:val="24"/>
          <w:lang w:val="pt-PT" w:eastAsia="pt-PT"/>
        </w:rPr>
        <w:t xml:space="preserve"> o Núcleo Docente Estruturante (NDE) do Curso de Bacharelado em Agronomia do </w:t>
      </w:r>
      <w:r w:rsidR="00614E9A" w:rsidRPr="00614E9A">
        <w:rPr>
          <w:rFonts w:eastAsia="Times New Roman" w:cstheme="minorHAnsi"/>
          <w:i/>
          <w:sz w:val="24"/>
          <w:szCs w:val="24"/>
          <w:lang w:val="pt-PT" w:eastAsia="pt-PT"/>
        </w:rPr>
        <w:t>campus</w:t>
      </w:r>
      <w:r w:rsidR="00614E9A" w:rsidRPr="00614E9A">
        <w:rPr>
          <w:rFonts w:eastAsia="Times New Roman" w:cstheme="minorHAnsi"/>
          <w:sz w:val="24"/>
          <w:szCs w:val="24"/>
          <w:lang w:val="pt-PT" w:eastAsia="pt-PT"/>
        </w:rPr>
        <w:t xml:space="preserve"> Pinheiral deste Instituto Federal de Educação, Ciência e Tecnologia do Rio de Janeiro (IFRJ).</w:t>
      </w:r>
    </w:p>
    <w:p w:rsidR="00545842" w:rsidRPr="00EF7760" w:rsidRDefault="00545842" w:rsidP="00614E9A">
      <w:pPr>
        <w:widowControl w:val="0"/>
        <w:tabs>
          <w:tab w:val="left" w:pos="1418"/>
        </w:tabs>
        <w:autoSpaceDE w:val="0"/>
        <w:autoSpaceDN w:val="0"/>
        <w:spacing w:after="0" w:line="240" w:lineRule="auto"/>
        <w:rPr>
          <w:rFonts w:eastAsia="Times New Roman" w:cstheme="minorHAnsi"/>
          <w:sz w:val="24"/>
          <w:szCs w:val="24"/>
          <w:lang w:val="pt-PT" w:eastAsia="pt-PT"/>
        </w:rPr>
      </w:pPr>
    </w:p>
    <w:p w:rsidR="00545842" w:rsidRPr="00EF7760" w:rsidRDefault="00545842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Art. </w:t>
      </w:r>
      <w:r w:rsidR="00614E9A">
        <w:rPr>
          <w:rFonts w:eastAsia="Times New Roman" w:cstheme="minorHAnsi"/>
          <w:sz w:val="24"/>
          <w:szCs w:val="24"/>
          <w:lang w:val="pt-PT" w:eastAsia="pt-PT"/>
        </w:rPr>
        <w:t>2</w:t>
      </w:r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º Esta portaria entra em </w:t>
      </w:r>
      <w:r w:rsidR="007B488C">
        <w:rPr>
          <w:rFonts w:eastAsia="Times New Roman" w:cstheme="minorHAnsi"/>
          <w:sz w:val="24"/>
          <w:szCs w:val="24"/>
          <w:lang w:val="pt-PT" w:eastAsia="pt-PT"/>
        </w:rPr>
        <w:t>vigor na data da sua assinatura</w:t>
      </w:r>
      <w:r w:rsidRPr="0073405F">
        <w:rPr>
          <w:rFonts w:eastAsia="Times New Roman" w:cstheme="minorHAnsi"/>
          <w:sz w:val="24"/>
          <w:szCs w:val="24"/>
          <w:lang w:val="pt-PT" w:eastAsia="pt-PT"/>
        </w:rPr>
        <w:t>.</w:t>
      </w:r>
    </w:p>
    <w:p w:rsidR="00545842" w:rsidRDefault="00545842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73405F" w:rsidRDefault="0073405F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73405F" w:rsidRDefault="0073405F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152DAC" w:rsidRPr="00EF7760" w:rsidRDefault="00152DAC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2527DE" w:rsidRPr="002527DE" w:rsidRDefault="002527DE" w:rsidP="002527DE">
      <w:pPr>
        <w:widowControl w:val="0"/>
        <w:autoSpaceDE w:val="0"/>
        <w:autoSpaceDN w:val="0"/>
        <w:spacing w:before="1" w:after="0" w:line="240" w:lineRule="auto"/>
        <w:ind w:left="993" w:right="990"/>
        <w:jc w:val="center"/>
        <w:outlineLvl w:val="0"/>
        <w:rPr>
          <w:rFonts w:ascii="Calibri" w:eastAsia="Times New Roman" w:hAnsi="Calibri" w:cs="Calibri"/>
          <w:bCs/>
          <w:sz w:val="24"/>
          <w:szCs w:val="24"/>
          <w:lang w:val="pt-PT" w:eastAsia="pt-PT"/>
        </w:rPr>
      </w:pPr>
      <w:r w:rsidRPr="002527DE">
        <w:rPr>
          <w:rFonts w:ascii="Calibri" w:eastAsia="Times New Roman" w:hAnsi="Calibri" w:cs="Calibri"/>
          <w:bCs/>
          <w:sz w:val="24"/>
          <w:szCs w:val="24"/>
          <w:lang w:val="pt-PT" w:eastAsia="pt-PT"/>
        </w:rPr>
        <w:t>RAFAEL BARRETO ALMADA</w:t>
      </w:r>
    </w:p>
    <w:p w:rsidR="004531E0" w:rsidRPr="00086B81" w:rsidRDefault="002527DE" w:rsidP="002527DE">
      <w:pPr>
        <w:widowControl w:val="0"/>
        <w:autoSpaceDE w:val="0"/>
        <w:autoSpaceDN w:val="0"/>
        <w:spacing w:before="1" w:after="0" w:line="240" w:lineRule="auto"/>
        <w:ind w:left="993" w:right="990"/>
        <w:jc w:val="center"/>
        <w:outlineLvl w:val="0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2527DE">
        <w:rPr>
          <w:rFonts w:ascii="Calibri" w:eastAsia="Times New Roman" w:hAnsi="Calibri" w:cs="Calibri"/>
          <w:bCs/>
          <w:sz w:val="24"/>
          <w:szCs w:val="24"/>
          <w:lang w:val="pt-PT" w:eastAsia="pt-PT"/>
        </w:rPr>
        <w:t>Reitor</w:t>
      </w:r>
    </w:p>
    <w:sectPr w:rsidR="004531E0" w:rsidRPr="00086B81" w:rsidSect="007F2E54">
      <w:pgSz w:w="11910" w:h="16840"/>
      <w:pgMar w:top="1134" w:right="567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842"/>
    <w:rsid w:val="00002A2B"/>
    <w:rsid w:val="000064B0"/>
    <w:rsid w:val="00032E5C"/>
    <w:rsid w:val="0003661C"/>
    <w:rsid w:val="00040FB5"/>
    <w:rsid w:val="00050A45"/>
    <w:rsid w:val="00064EB6"/>
    <w:rsid w:val="00086B81"/>
    <w:rsid w:val="00095F2F"/>
    <w:rsid w:val="00097331"/>
    <w:rsid w:val="000A226E"/>
    <w:rsid w:val="000C4673"/>
    <w:rsid w:val="000F3033"/>
    <w:rsid w:val="000F42C6"/>
    <w:rsid w:val="00120872"/>
    <w:rsid w:val="001311D6"/>
    <w:rsid w:val="00137ABE"/>
    <w:rsid w:val="00152DAC"/>
    <w:rsid w:val="00171168"/>
    <w:rsid w:val="00184957"/>
    <w:rsid w:val="00191EEB"/>
    <w:rsid w:val="00194D15"/>
    <w:rsid w:val="001A19D5"/>
    <w:rsid w:val="001B5387"/>
    <w:rsid w:val="00201078"/>
    <w:rsid w:val="00206819"/>
    <w:rsid w:val="00240849"/>
    <w:rsid w:val="0024518F"/>
    <w:rsid w:val="002527DE"/>
    <w:rsid w:val="00267ADA"/>
    <w:rsid w:val="00274870"/>
    <w:rsid w:val="00277DE0"/>
    <w:rsid w:val="0028104E"/>
    <w:rsid w:val="002B1371"/>
    <w:rsid w:val="002F2A0B"/>
    <w:rsid w:val="003226D5"/>
    <w:rsid w:val="003242E8"/>
    <w:rsid w:val="00330788"/>
    <w:rsid w:val="003513F9"/>
    <w:rsid w:val="003555E1"/>
    <w:rsid w:val="00367257"/>
    <w:rsid w:val="003B077B"/>
    <w:rsid w:val="004030AD"/>
    <w:rsid w:val="0040684A"/>
    <w:rsid w:val="00413D71"/>
    <w:rsid w:val="00414853"/>
    <w:rsid w:val="00420834"/>
    <w:rsid w:val="00442ACD"/>
    <w:rsid w:val="00443BEA"/>
    <w:rsid w:val="004531E0"/>
    <w:rsid w:val="00454009"/>
    <w:rsid w:val="00455F01"/>
    <w:rsid w:val="0047549A"/>
    <w:rsid w:val="00482311"/>
    <w:rsid w:val="0048262C"/>
    <w:rsid w:val="00490E8D"/>
    <w:rsid w:val="004B00F2"/>
    <w:rsid w:val="004B049D"/>
    <w:rsid w:val="004C79D5"/>
    <w:rsid w:val="004D37FE"/>
    <w:rsid w:val="004D411D"/>
    <w:rsid w:val="004E6084"/>
    <w:rsid w:val="004E7D4B"/>
    <w:rsid w:val="004F5334"/>
    <w:rsid w:val="00545842"/>
    <w:rsid w:val="00595FE3"/>
    <w:rsid w:val="005B3254"/>
    <w:rsid w:val="005D20EC"/>
    <w:rsid w:val="005D45C4"/>
    <w:rsid w:val="005D7C65"/>
    <w:rsid w:val="005F725B"/>
    <w:rsid w:val="00607033"/>
    <w:rsid w:val="00614E9A"/>
    <w:rsid w:val="00660CCB"/>
    <w:rsid w:val="00662A53"/>
    <w:rsid w:val="006967C1"/>
    <w:rsid w:val="006A79D1"/>
    <w:rsid w:val="006C1E82"/>
    <w:rsid w:val="006C7A7D"/>
    <w:rsid w:val="006E0675"/>
    <w:rsid w:val="006E464D"/>
    <w:rsid w:val="006E75AB"/>
    <w:rsid w:val="007218FC"/>
    <w:rsid w:val="007254A0"/>
    <w:rsid w:val="00725C54"/>
    <w:rsid w:val="0073405F"/>
    <w:rsid w:val="00742F41"/>
    <w:rsid w:val="00780D95"/>
    <w:rsid w:val="007B488C"/>
    <w:rsid w:val="007E6A00"/>
    <w:rsid w:val="007F2E54"/>
    <w:rsid w:val="00811915"/>
    <w:rsid w:val="0083390B"/>
    <w:rsid w:val="00864AA2"/>
    <w:rsid w:val="00867E03"/>
    <w:rsid w:val="00893290"/>
    <w:rsid w:val="008A5CCC"/>
    <w:rsid w:val="008A5ED1"/>
    <w:rsid w:val="008B1906"/>
    <w:rsid w:val="008C30A2"/>
    <w:rsid w:val="008D36BE"/>
    <w:rsid w:val="008F5B85"/>
    <w:rsid w:val="00912E0D"/>
    <w:rsid w:val="00921C4B"/>
    <w:rsid w:val="009225A7"/>
    <w:rsid w:val="0094291E"/>
    <w:rsid w:val="009777B7"/>
    <w:rsid w:val="0098149F"/>
    <w:rsid w:val="009875C3"/>
    <w:rsid w:val="00996E49"/>
    <w:rsid w:val="009A1ABF"/>
    <w:rsid w:val="009A7CD0"/>
    <w:rsid w:val="009B515D"/>
    <w:rsid w:val="009C53BB"/>
    <w:rsid w:val="009E092D"/>
    <w:rsid w:val="009E43B3"/>
    <w:rsid w:val="009E755B"/>
    <w:rsid w:val="009F373A"/>
    <w:rsid w:val="00A31AD2"/>
    <w:rsid w:val="00A41DA6"/>
    <w:rsid w:val="00A42C67"/>
    <w:rsid w:val="00A55FBB"/>
    <w:rsid w:val="00A72B00"/>
    <w:rsid w:val="00A82A8B"/>
    <w:rsid w:val="00A90D58"/>
    <w:rsid w:val="00A97056"/>
    <w:rsid w:val="00AA0CDB"/>
    <w:rsid w:val="00AB547C"/>
    <w:rsid w:val="00AD5372"/>
    <w:rsid w:val="00AF1D80"/>
    <w:rsid w:val="00B1207A"/>
    <w:rsid w:val="00B122E1"/>
    <w:rsid w:val="00B226DD"/>
    <w:rsid w:val="00B36E96"/>
    <w:rsid w:val="00B5273C"/>
    <w:rsid w:val="00B67704"/>
    <w:rsid w:val="00B7087E"/>
    <w:rsid w:val="00BA101B"/>
    <w:rsid w:val="00BB60A6"/>
    <w:rsid w:val="00BB64E9"/>
    <w:rsid w:val="00BC190A"/>
    <w:rsid w:val="00BC7C2B"/>
    <w:rsid w:val="00BC7F6D"/>
    <w:rsid w:val="00C162D6"/>
    <w:rsid w:val="00C6144A"/>
    <w:rsid w:val="00CA16E1"/>
    <w:rsid w:val="00CA426C"/>
    <w:rsid w:val="00CC1412"/>
    <w:rsid w:val="00CD4F22"/>
    <w:rsid w:val="00CE159D"/>
    <w:rsid w:val="00CE2C3C"/>
    <w:rsid w:val="00CE56A3"/>
    <w:rsid w:val="00D25766"/>
    <w:rsid w:val="00D92529"/>
    <w:rsid w:val="00DA42A4"/>
    <w:rsid w:val="00DA7DAD"/>
    <w:rsid w:val="00DB645D"/>
    <w:rsid w:val="00DF3A9D"/>
    <w:rsid w:val="00E556A7"/>
    <w:rsid w:val="00E61FCB"/>
    <w:rsid w:val="00E628F6"/>
    <w:rsid w:val="00E76A26"/>
    <w:rsid w:val="00E82BD4"/>
    <w:rsid w:val="00E93DC2"/>
    <w:rsid w:val="00EC27D8"/>
    <w:rsid w:val="00EF7760"/>
    <w:rsid w:val="00F25A6A"/>
    <w:rsid w:val="00F2648C"/>
    <w:rsid w:val="00F457BE"/>
    <w:rsid w:val="00F562F3"/>
    <w:rsid w:val="00F716D6"/>
    <w:rsid w:val="00FD2C78"/>
    <w:rsid w:val="00FE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67CF7E-1D2D-4805-A694-3913033AE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545842"/>
    <w:pPr>
      <w:widowControl w:val="0"/>
      <w:autoSpaceDE w:val="0"/>
      <w:autoSpaceDN w:val="0"/>
      <w:spacing w:before="1" w:after="0" w:line="240" w:lineRule="auto"/>
      <w:ind w:left="993"/>
      <w:outlineLvl w:val="0"/>
    </w:pPr>
    <w:rPr>
      <w:rFonts w:ascii="Calibri" w:eastAsia="Times New Roman" w:hAnsi="Calibri" w:cs="Calibri"/>
      <w:b/>
      <w:bCs/>
      <w:sz w:val="24"/>
      <w:szCs w:val="24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545842"/>
    <w:rPr>
      <w:rFonts w:ascii="Calibri" w:eastAsia="Times New Roman" w:hAnsi="Calibri" w:cs="Calibri"/>
      <w:b/>
      <w:bCs/>
      <w:sz w:val="24"/>
      <w:szCs w:val="24"/>
      <w:lang w:val="pt-PT" w:eastAsia="pt-PT"/>
    </w:rPr>
  </w:style>
  <w:style w:type="paragraph" w:styleId="Corpodetexto">
    <w:name w:val="Body Text"/>
    <w:basedOn w:val="Normal"/>
    <w:link w:val="CorpodetextoChar"/>
    <w:uiPriority w:val="1"/>
    <w:qFormat/>
    <w:rsid w:val="005458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4"/>
      <w:lang w:val="pt-PT" w:eastAsia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5842"/>
    <w:rPr>
      <w:rFonts w:ascii="Calibri" w:eastAsia="Times New Roman" w:hAnsi="Calibri" w:cs="Calibri"/>
      <w:sz w:val="24"/>
      <w:szCs w:val="24"/>
      <w:lang w:val="pt-PT" w:eastAsia="pt-PT"/>
    </w:rPr>
  </w:style>
  <w:style w:type="paragraph" w:styleId="NormalWeb">
    <w:name w:val="Normal (Web)"/>
    <w:basedOn w:val="Normal"/>
    <w:uiPriority w:val="99"/>
    <w:unhideWhenUsed/>
    <w:rsid w:val="002B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B137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90E8D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137ABE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18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16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658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7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dgtic</dc:creator>
  <cp:lastModifiedBy>Juliana Calmon Du Pin e Almeida</cp:lastModifiedBy>
  <cp:revision>2</cp:revision>
  <dcterms:created xsi:type="dcterms:W3CDTF">2022-11-10T12:49:00Z</dcterms:created>
  <dcterms:modified xsi:type="dcterms:W3CDTF">2022-11-10T12:49:00Z</dcterms:modified>
</cp:coreProperties>
</file>